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8F31" w14:textId="77777777" w:rsidR="00641381" w:rsidRDefault="00D76FA6">
      <w:pPr>
        <w:widowControl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3CB4442" w14:textId="54A569E7" w:rsidR="00641381" w:rsidRDefault="00F776ED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第一届安徽省</w:t>
      </w:r>
      <w:r w:rsidR="00D76FA6">
        <w:rPr>
          <w:rFonts w:ascii="Times New Roman" w:eastAsia="方正小标宋简体" w:hAnsi="Times New Roman" w:cs="Times New Roman"/>
          <w:sz w:val="44"/>
          <w:szCs w:val="44"/>
        </w:rPr>
        <w:t>标准创新贡献奖标准项目奖</w:t>
      </w:r>
    </w:p>
    <w:p w14:paraId="580682AC" w14:textId="77777777" w:rsidR="00641381" w:rsidRDefault="00D76FA6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评审委员会建议名单</w:t>
      </w:r>
    </w:p>
    <w:p w14:paraId="62B6927E" w14:textId="77777777" w:rsidR="00F776ED" w:rsidRDefault="00F776ED" w:rsidP="00F776ED">
      <w:pPr>
        <w:widowControl/>
        <w:spacing w:line="52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14:paraId="20BD485F" w14:textId="098587C7" w:rsidR="00641381" w:rsidRPr="00F776ED" w:rsidRDefault="00F776ED" w:rsidP="00F776ED">
      <w:pPr>
        <w:widowControl/>
        <w:spacing w:line="520" w:lineRule="exact"/>
        <w:jc w:val="center"/>
        <w:rPr>
          <w:rFonts w:ascii="黑体" w:eastAsia="黑体" w:hAnsi="黑体" w:cs="楷体_GB2312"/>
          <w:sz w:val="32"/>
          <w:szCs w:val="32"/>
        </w:rPr>
      </w:pPr>
      <w:r w:rsidRPr="00F776ED">
        <w:rPr>
          <w:rFonts w:ascii="黑体" w:eastAsia="黑体" w:hAnsi="黑体" w:cs="楷体_GB2312" w:hint="eastAsia"/>
          <w:sz w:val="32"/>
          <w:szCs w:val="32"/>
        </w:rPr>
        <w:t>一等奖建议名单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98"/>
        <w:gridCol w:w="3993"/>
        <w:gridCol w:w="4902"/>
      </w:tblGrid>
      <w:tr w:rsidR="00A62262" w:rsidRPr="00F776ED" w14:paraId="4AC1B6B2" w14:textId="77777777" w:rsidTr="00A62262">
        <w:trPr>
          <w:trHeight w:val="526"/>
        </w:trPr>
        <w:tc>
          <w:tcPr>
            <w:tcW w:w="412" w:type="pct"/>
            <w:shd w:val="clear" w:color="auto" w:fill="auto"/>
            <w:vAlign w:val="center"/>
          </w:tcPr>
          <w:p w14:paraId="188E3A4F" w14:textId="77777777" w:rsidR="00A62262" w:rsidRPr="00F776ED" w:rsidRDefault="00A62262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235F9B5A" w14:textId="77777777" w:rsidR="00A62262" w:rsidRPr="00F776ED" w:rsidRDefault="00A62262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标准项目名称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25D79D72" w14:textId="77777777" w:rsidR="00A62262" w:rsidRPr="00F776ED" w:rsidRDefault="00A62262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推荐单位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69DDFE3F" w14:textId="5231810F" w:rsidR="00A62262" w:rsidRPr="00F776ED" w:rsidRDefault="00A62262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申报</w:t>
            </w: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单位</w:t>
            </w:r>
          </w:p>
        </w:tc>
      </w:tr>
      <w:tr w:rsidR="00A62262" w:rsidRPr="00CD38AC" w14:paraId="0115B2C6" w14:textId="77777777" w:rsidTr="00A62262">
        <w:trPr>
          <w:trHeight w:val="526"/>
        </w:trPr>
        <w:tc>
          <w:tcPr>
            <w:tcW w:w="412" w:type="pct"/>
            <w:shd w:val="clear" w:color="auto" w:fill="auto"/>
            <w:vAlign w:val="center"/>
          </w:tcPr>
          <w:p w14:paraId="597E37E8" w14:textId="77777777" w:rsidR="00A62262" w:rsidRPr="00CD38AC" w:rsidRDefault="00A62262" w:rsidP="00F776ED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5A339825" w14:textId="59E02CAB" w:rsidR="00A62262" w:rsidRPr="00CD38AC" w:rsidRDefault="00A6226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D38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GB/T 20314—2017《液晶显示器用薄浮法玻璃》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0860BC01" w14:textId="5604D59E" w:rsidR="00A62262" w:rsidRPr="00CD38AC" w:rsidRDefault="00A6226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D38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省经信和信息化厅</w:t>
            </w:r>
          </w:p>
        </w:tc>
        <w:tc>
          <w:tcPr>
            <w:tcW w:w="1758" w:type="pct"/>
            <w:shd w:val="clear" w:color="auto" w:fill="auto"/>
            <w:vAlign w:val="center"/>
          </w:tcPr>
          <w:p w14:paraId="1B4BC994" w14:textId="236F1BC9" w:rsidR="00A62262" w:rsidRPr="00CD38AC" w:rsidRDefault="00A6226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D38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中建材蚌埠玻璃工业设计研究院有限公司</w:t>
            </w:r>
          </w:p>
        </w:tc>
      </w:tr>
    </w:tbl>
    <w:p w14:paraId="053DF0C9" w14:textId="77777777" w:rsidR="00A62262" w:rsidRDefault="00A62262" w:rsidP="00F776ED">
      <w:pPr>
        <w:widowControl/>
        <w:spacing w:line="520" w:lineRule="exact"/>
        <w:jc w:val="center"/>
        <w:rPr>
          <w:rFonts w:ascii="黑体" w:eastAsia="黑体" w:hAnsi="黑体" w:cs="楷体_GB2312" w:hint="eastAsia"/>
          <w:sz w:val="32"/>
          <w:szCs w:val="32"/>
        </w:rPr>
      </w:pPr>
    </w:p>
    <w:p w14:paraId="5FC2A62E" w14:textId="77777777" w:rsidR="00A62262" w:rsidRDefault="00A62262" w:rsidP="00F776ED">
      <w:pPr>
        <w:widowControl/>
        <w:spacing w:line="520" w:lineRule="exact"/>
        <w:jc w:val="center"/>
        <w:rPr>
          <w:rFonts w:ascii="黑体" w:eastAsia="黑体" w:hAnsi="黑体" w:cs="楷体_GB2312" w:hint="eastAsia"/>
          <w:sz w:val="32"/>
          <w:szCs w:val="32"/>
        </w:rPr>
      </w:pPr>
    </w:p>
    <w:p w14:paraId="3F122C1D" w14:textId="777F61CB" w:rsidR="00F776ED" w:rsidRPr="00F776ED" w:rsidRDefault="00F776ED" w:rsidP="00F776ED">
      <w:pPr>
        <w:widowControl/>
        <w:spacing w:line="520" w:lineRule="exact"/>
        <w:jc w:val="center"/>
        <w:rPr>
          <w:rFonts w:ascii="黑体" w:eastAsia="黑体" w:hAnsi="黑体" w:cs="楷体_GB2312"/>
          <w:sz w:val="32"/>
          <w:szCs w:val="32"/>
        </w:rPr>
      </w:pPr>
      <w:r w:rsidRPr="00F776ED">
        <w:rPr>
          <w:rFonts w:ascii="黑体" w:eastAsia="黑体" w:hAnsi="黑体" w:cs="楷体_GB2312" w:hint="eastAsia"/>
          <w:sz w:val="32"/>
          <w:szCs w:val="32"/>
        </w:rPr>
        <w:t>二等奖建议名单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903"/>
        <w:gridCol w:w="3986"/>
        <w:gridCol w:w="4910"/>
      </w:tblGrid>
      <w:tr w:rsidR="00A62262" w:rsidRPr="00F776ED" w14:paraId="37F57472" w14:textId="77777777" w:rsidTr="00A62262">
        <w:trPr>
          <w:trHeight w:val="440"/>
        </w:trPr>
        <w:tc>
          <w:tcPr>
            <w:tcW w:w="412" w:type="pct"/>
            <w:shd w:val="clear" w:color="auto" w:fill="auto"/>
            <w:vAlign w:val="center"/>
          </w:tcPr>
          <w:p w14:paraId="37CB3065" w14:textId="77777777" w:rsidR="00A62262" w:rsidRPr="00F776ED" w:rsidRDefault="00A62262" w:rsidP="0049664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090C5FDF" w14:textId="77777777" w:rsidR="00A62262" w:rsidRPr="00F776ED" w:rsidRDefault="00A62262" w:rsidP="0049664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标准项目名称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3AC6A4EF" w14:textId="77777777" w:rsidR="00A62262" w:rsidRPr="00F776ED" w:rsidRDefault="00A62262" w:rsidP="0049664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推荐单位</w:t>
            </w:r>
          </w:p>
        </w:tc>
        <w:tc>
          <w:tcPr>
            <w:tcW w:w="1760" w:type="pct"/>
            <w:shd w:val="clear" w:color="auto" w:fill="auto"/>
            <w:vAlign w:val="center"/>
          </w:tcPr>
          <w:p w14:paraId="71B24421" w14:textId="1D0A747F" w:rsidR="00A62262" w:rsidRPr="00F776ED" w:rsidRDefault="00A62262" w:rsidP="0049664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申报</w:t>
            </w: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单位</w:t>
            </w:r>
          </w:p>
        </w:tc>
      </w:tr>
      <w:tr w:rsidR="00A62262" w:rsidRPr="00CD38AC" w14:paraId="20B2C49B" w14:textId="77777777" w:rsidTr="00A62262">
        <w:trPr>
          <w:trHeight w:val="440"/>
        </w:trPr>
        <w:tc>
          <w:tcPr>
            <w:tcW w:w="412" w:type="pct"/>
            <w:shd w:val="clear" w:color="auto" w:fill="auto"/>
            <w:vAlign w:val="center"/>
          </w:tcPr>
          <w:p w14:paraId="5E810397" w14:textId="77777777" w:rsidR="00A62262" w:rsidRPr="00CD38AC" w:rsidRDefault="00A62262" w:rsidP="00F776ED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1673B151" w14:textId="68C917D0" w:rsidR="00A62262" w:rsidRPr="00CD38AC" w:rsidRDefault="00A62262" w:rsidP="004966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D38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T/GDEACC 01—2018《电冰箱鲜肉类保鲜要求及测试方法》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6F6634C2" w14:textId="2164706A" w:rsidR="00A62262" w:rsidRPr="00CD38AC" w:rsidRDefault="00A62262" w:rsidP="004C465F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D38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安徽省技术标准创新基地（智能设计与制造 智慧院所 军民融合）</w:t>
            </w:r>
          </w:p>
        </w:tc>
        <w:tc>
          <w:tcPr>
            <w:tcW w:w="1760" w:type="pct"/>
            <w:shd w:val="clear" w:color="auto" w:fill="auto"/>
            <w:vAlign w:val="center"/>
          </w:tcPr>
          <w:p w14:paraId="3F02E97E" w14:textId="3523FA96" w:rsidR="00A62262" w:rsidRPr="00CD38AC" w:rsidRDefault="00A62262" w:rsidP="00A6226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D38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合肥美的电冰箱有限公司</w:t>
            </w:r>
          </w:p>
        </w:tc>
      </w:tr>
      <w:tr w:rsidR="00A62262" w:rsidRPr="00CD38AC" w14:paraId="7F86EE2B" w14:textId="77777777" w:rsidTr="00A62262">
        <w:trPr>
          <w:trHeight w:val="440"/>
        </w:trPr>
        <w:tc>
          <w:tcPr>
            <w:tcW w:w="412" w:type="pct"/>
            <w:shd w:val="clear" w:color="auto" w:fill="auto"/>
            <w:vAlign w:val="center"/>
          </w:tcPr>
          <w:p w14:paraId="052D435B" w14:textId="77777777" w:rsidR="00A62262" w:rsidRPr="00CD38AC" w:rsidRDefault="00A62262" w:rsidP="00F776ED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347DB3C1" w14:textId="6D1FA2C1" w:rsidR="00A62262" w:rsidRPr="00CD38AC" w:rsidRDefault="00A62262" w:rsidP="004966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D38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JB/T 12746—2015《含缺陷高温压力管道和阀门安全评定方法》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5565C7B5" w14:textId="227E45DE" w:rsidR="00A62262" w:rsidRPr="00CD38AC" w:rsidRDefault="00A62262" w:rsidP="004966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D38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合肥市市场监管局</w:t>
            </w:r>
          </w:p>
        </w:tc>
        <w:tc>
          <w:tcPr>
            <w:tcW w:w="1760" w:type="pct"/>
            <w:shd w:val="clear" w:color="auto" w:fill="auto"/>
            <w:vAlign w:val="center"/>
          </w:tcPr>
          <w:p w14:paraId="3CAB475E" w14:textId="40512D26" w:rsidR="00A62262" w:rsidRPr="00CD38AC" w:rsidRDefault="00A62262" w:rsidP="00A6226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D38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合肥通用机械研究院有限公司</w:t>
            </w:r>
          </w:p>
        </w:tc>
      </w:tr>
    </w:tbl>
    <w:p w14:paraId="344B0AAA" w14:textId="77777777" w:rsidR="00A62262" w:rsidRDefault="00A62262" w:rsidP="00F776ED">
      <w:pPr>
        <w:widowControl/>
        <w:spacing w:line="520" w:lineRule="exact"/>
        <w:jc w:val="center"/>
        <w:rPr>
          <w:rFonts w:ascii="黑体" w:eastAsia="黑体" w:hAnsi="黑体" w:cs="楷体_GB2312" w:hint="eastAsia"/>
          <w:sz w:val="32"/>
          <w:szCs w:val="32"/>
        </w:rPr>
      </w:pPr>
    </w:p>
    <w:p w14:paraId="3DE4E5B6" w14:textId="77777777" w:rsidR="00A62262" w:rsidRDefault="00A62262" w:rsidP="00F776ED">
      <w:pPr>
        <w:widowControl/>
        <w:spacing w:line="520" w:lineRule="exact"/>
        <w:jc w:val="center"/>
        <w:rPr>
          <w:rFonts w:ascii="黑体" w:eastAsia="黑体" w:hAnsi="黑体" w:cs="楷体_GB2312" w:hint="eastAsia"/>
          <w:sz w:val="32"/>
          <w:szCs w:val="32"/>
        </w:rPr>
      </w:pPr>
    </w:p>
    <w:p w14:paraId="496E249A" w14:textId="77777777" w:rsidR="00A62262" w:rsidRDefault="00A62262" w:rsidP="00F776ED">
      <w:pPr>
        <w:widowControl/>
        <w:spacing w:line="520" w:lineRule="exact"/>
        <w:jc w:val="center"/>
        <w:rPr>
          <w:rFonts w:ascii="黑体" w:eastAsia="黑体" w:hAnsi="黑体" w:cs="楷体_GB2312" w:hint="eastAsia"/>
          <w:sz w:val="32"/>
          <w:szCs w:val="32"/>
        </w:rPr>
      </w:pPr>
      <w:bookmarkStart w:id="0" w:name="_GoBack"/>
      <w:bookmarkEnd w:id="0"/>
    </w:p>
    <w:p w14:paraId="60BB5A85" w14:textId="667D7F09" w:rsidR="00F776ED" w:rsidRPr="00F776ED" w:rsidRDefault="00F776ED" w:rsidP="00F776ED">
      <w:pPr>
        <w:widowControl/>
        <w:spacing w:line="520" w:lineRule="exact"/>
        <w:jc w:val="center"/>
        <w:rPr>
          <w:rFonts w:ascii="黑体" w:eastAsia="黑体" w:hAnsi="黑体" w:cs="楷体_GB2312"/>
          <w:sz w:val="32"/>
          <w:szCs w:val="32"/>
        </w:rPr>
      </w:pPr>
      <w:r w:rsidRPr="00F776ED">
        <w:rPr>
          <w:rFonts w:ascii="黑体" w:eastAsia="黑体" w:hAnsi="黑体" w:cs="楷体_GB2312" w:hint="eastAsia"/>
          <w:sz w:val="32"/>
          <w:szCs w:val="32"/>
        </w:rPr>
        <w:lastRenderedPageBreak/>
        <w:t>三等奖建议名单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41"/>
        <w:gridCol w:w="3402"/>
        <w:gridCol w:w="5105"/>
      </w:tblGrid>
      <w:tr w:rsidR="00A62262" w:rsidRPr="00F776ED" w14:paraId="120EC701" w14:textId="77777777" w:rsidTr="00A62262">
        <w:trPr>
          <w:trHeight w:val="447"/>
        </w:trPr>
        <w:tc>
          <w:tcPr>
            <w:tcW w:w="412" w:type="pct"/>
            <w:shd w:val="clear" w:color="auto" w:fill="auto"/>
            <w:vAlign w:val="center"/>
          </w:tcPr>
          <w:p w14:paraId="111D9ED2" w14:textId="77777777" w:rsidR="00A62262" w:rsidRPr="00F776ED" w:rsidRDefault="00A62262" w:rsidP="0049664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550" w:type="pct"/>
            <w:shd w:val="clear" w:color="auto" w:fill="auto"/>
            <w:vAlign w:val="center"/>
          </w:tcPr>
          <w:p w14:paraId="3862A279" w14:textId="77777777" w:rsidR="00A62262" w:rsidRPr="00F776ED" w:rsidRDefault="00A62262" w:rsidP="0049664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标准项目名称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3AFFE109" w14:textId="77777777" w:rsidR="00A62262" w:rsidRPr="00F776ED" w:rsidRDefault="00A62262" w:rsidP="0049664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F776ED">
              <w:rPr>
                <w:rFonts w:ascii="黑体" w:eastAsia="黑体" w:hAnsi="黑体" w:cs="Times New Roman"/>
                <w:bCs/>
                <w:sz w:val="24"/>
                <w:szCs w:val="24"/>
              </w:rPr>
              <w:t>推荐单位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0568F163" w14:textId="6BFF4358" w:rsidR="00A62262" w:rsidRPr="00F776ED" w:rsidRDefault="00A62262" w:rsidP="0049664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申报单位</w:t>
            </w:r>
          </w:p>
        </w:tc>
      </w:tr>
      <w:tr w:rsidR="00A62262" w:rsidRPr="004667AC" w14:paraId="5B88A898" w14:textId="77777777" w:rsidTr="00A62262">
        <w:trPr>
          <w:trHeight w:val="1489"/>
        </w:trPr>
        <w:tc>
          <w:tcPr>
            <w:tcW w:w="412" w:type="pct"/>
            <w:shd w:val="clear" w:color="auto" w:fill="auto"/>
            <w:vAlign w:val="center"/>
          </w:tcPr>
          <w:p w14:paraId="5BF51F98" w14:textId="77777777" w:rsidR="00A62262" w:rsidRPr="004667AC" w:rsidRDefault="00A62262" w:rsidP="00F776ED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10E5C166" w14:textId="42FAE4AC" w:rsidR="00A62262" w:rsidRPr="004667AC" w:rsidRDefault="00A62262" w:rsidP="004667AC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DB34/T 3247—2018《井采煤矿绿色矿山建设要求》</w:t>
            </w:r>
          </w:p>
          <w:p w14:paraId="7FFC97E9" w14:textId="226E979A" w:rsidR="00A62262" w:rsidRPr="004667AC" w:rsidRDefault="00A62262" w:rsidP="004667AC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DB34/T 3248—2018《露天开采非金属矿绿色矿山建设要求》</w:t>
            </w:r>
          </w:p>
          <w:p w14:paraId="65C9E6D4" w14:textId="1EF2CF87" w:rsidR="00A62262" w:rsidRPr="004667AC" w:rsidRDefault="00A62262" w:rsidP="004667AC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DB34/T 3249—2018《露天开采金属矿绿色矿山建设要求》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0DA94057" w14:textId="48FAA2C1" w:rsidR="00A62262" w:rsidRPr="004667AC" w:rsidRDefault="00A62262" w:rsidP="004966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省自然资源厅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3115FD9B" w14:textId="3AC77EC8" w:rsidR="00A62262" w:rsidRPr="004667AC" w:rsidRDefault="00A62262" w:rsidP="00A6226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安徽省公益性地质调查管理中心</w:t>
            </w:r>
          </w:p>
        </w:tc>
      </w:tr>
      <w:tr w:rsidR="00A62262" w:rsidRPr="004667AC" w14:paraId="0C3FEF38" w14:textId="77777777" w:rsidTr="00A62262">
        <w:trPr>
          <w:trHeight w:val="447"/>
        </w:trPr>
        <w:tc>
          <w:tcPr>
            <w:tcW w:w="412" w:type="pct"/>
            <w:shd w:val="clear" w:color="auto" w:fill="auto"/>
            <w:vAlign w:val="center"/>
          </w:tcPr>
          <w:p w14:paraId="24B8C66F" w14:textId="77777777" w:rsidR="00A62262" w:rsidRPr="004667AC" w:rsidRDefault="00A62262" w:rsidP="00F776ED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5FA1436C" w14:textId="2021D135" w:rsidR="00A62262" w:rsidRPr="004667AC" w:rsidRDefault="00A62262" w:rsidP="004966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DB34/T 2843—2017《高温超导叠制造工艺及试验方法》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48A481CA" w14:textId="3B3AD09D" w:rsidR="00A62262" w:rsidRPr="004667AC" w:rsidRDefault="00A62262" w:rsidP="0049664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安徽省核聚变工程技术及应用标准化技术委员会（AH/TC 73）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6A141060" w14:textId="12578338" w:rsidR="00A62262" w:rsidRPr="004667AC" w:rsidRDefault="00A62262" w:rsidP="00A6226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中国科学院等离子体物理研究所</w:t>
            </w:r>
          </w:p>
        </w:tc>
      </w:tr>
      <w:tr w:rsidR="00A62262" w:rsidRPr="004667AC" w14:paraId="31DAF3E4" w14:textId="77777777" w:rsidTr="00A62262">
        <w:trPr>
          <w:trHeight w:val="447"/>
        </w:trPr>
        <w:tc>
          <w:tcPr>
            <w:tcW w:w="412" w:type="pct"/>
            <w:shd w:val="clear" w:color="auto" w:fill="auto"/>
            <w:vAlign w:val="center"/>
          </w:tcPr>
          <w:p w14:paraId="0BC8F743" w14:textId="77777777" w:rsidR="00A62262" w:rsidRPr="004667AC" w:rsidRDefault="00A62262" w:rsidP="00F776ED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firstLineChars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  <w:vAlign w:val="center"/>
          </w:tcPr>
          <w:p w14:paraId="37C2767E" w14:textId="247871FC" w:rsidR="00A62262" w:rsidRPr="004667AC" w:rsidRDefault="00A62262" w:rsidP="00496640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T/CHTS 10002—2018《同向回转拉索技术指南》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3A489F9B" w14:textId="27B257CF" w:rsidR="00A62262" w:rsidRPr="004667AC" w:rsidRDefault="00A62262" w:rsidP="00496640">
            <w:pPr>
              <w:adjustRightInd w:val="0"/>
              <w:snapToGrid w:val="0"/>
              <w:spacing w:line="26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省交通运输厅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0F1FE35D" w14:textId="4251B68A" w:rsidR="00A62262" w:rsidRPr="004667AC" w:rsidRDefault="00A62262" w:rsidP="00A62262">
            <w:pPr>
              <w:adjustRightInd w:val="0"/>
              <w:snapToGrid w:val="0"/>
              <w:spacing w:line="260" w:lineRule="exac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4667AC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安徽省交通控股集团有限公司</w:t>
            </w:r>
          </w:p>
        </w:tc>
      </w:tr>
    </w:tbl>
    <w:p w14:paraId="4036CB2F" w14:textId="77777777" w:rsidR="00F776ED" w:rsidRPr="00AB026A" w:rsidRDefault="00F776ED" w:rsidP="00F776ED">
      <w:pPr>
        <w:widowControl/>
        <w:jc w:val="left"/>
        <w:rPr>
          <w:rFonts w:ascii="楷体_GB2312" w:eastAsia="楷体_GB2312" w:hAnsi="楷体_GB2312" w:cs="楷体_GB2312"/>
          <w:sz w:val="10"/>
          <w:szCs w:val="10"/>
        </w:rPr>
      </w:pPr>
    </w:p>
    <w:sectPr w:rsidR="00F776ED" w:rsidRPr="00AB026A">
      <w:footerReference w:type="default" r:id="rId10"/>
      <w:pgSz w:w="16838" w:h="11906" w:orient="landscape"/>
      <w:pgMar w:top="1474" w:right="1474" w:bottom="1361" w:left="1474" w:header="851" w:footer="992" w:gutter="0"/>
      <w:pgNumType w:fmt="numberInDash"/>
      <w:cols w:space="0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1D1C7" w14:textId="77777777" w:rsidR="00847809" w:rsidRDefault="00847809">
      <w:r>
        <w:separator/>
      </w:r>
    </w:p>
  </w:endnote>
  <w:endnote w:type="continuationSeparator" w:id="0">
    <w:p w14:paraId="294CDE52" w14:textId="77777777" w:rsidR="00847809" w:rsidRDefault="0084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A0BD" w14:textId="1AD0D712" w:rsidR="00641381" w:rsidRDefault="00CD38AC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DDA45F" wp14:editId="19382AD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645711162"/>
                          </w:sdtPr>
                          <w:sdtEndP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sdtEndPr>
                          <w:sdtContent>
                            <w:p w14:paraId="2BB96B95" w14:textId="61CD1752" w:rsidR="00641381" w:rsidRDefault="00D76FA6" w:rsidP="00CD38AC">
                              <w:pPr>
                                <w:pStyle w:val="a6"/>
                                <w:jc w:val="center"/>
                                <w:rPr>
                                  <w:rFonts w:ascii="仿宋_GB2312" w:eastAsia="仿宋_GB2312" w:hAnsi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A62262" w:rsidRPr="00A62262">
                                <w:rPr>
                                  <w:rFonts w:ascii="仿宋_GB2312" w:eastAsia="仿宋_GB2312" w:hAnsi="仿宋_GB2312" w:cs="仿宋_GB2312"/>
                                  <w:noProof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 w:rsidR="00A62262">
                                <w:rPr>
                                  <w:rFonts w:ascii="仿宋_GB2312" w:eastAsia="仿宋_GB2312" w:hAnsi="仿宋_GB2312" w:cs="仿宋_GB2312"/>
                                  <w:noProof/>
                                  <w:sz w:val="32"/>
                                  <w:szCs w:val="32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0.05pt;height:20.7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" filled="f" stroked="f">
              <v:path arrowok="t"/>
              <v:textbox style="mso-fit-shape-to-text:t" inset="0,0,0,0">
                <w:txbxContent>
                  <w:sdt>
                    <w:sdtPr>
                      <w:id w:val="645711162"/>
                    </w:sdtPr>
                    <w:sdtEndP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sdtEndPr>
                    <w:sdtContent>
                      <w:p w14:paraId="2BB96B95" w14:textId="61CD1752" w:rsidR="00641381" w:rsidRDefault="00D76FA6" w:rsidP="00CD38AC">
                        <w:pPr>
                          <w:pStyle w:val="a6"/>
                          <w:jc w:val="center"/>
                          <w:rPr>
                            <w:rFonts w:ascii="仿宋_GB2312" w:eastAsia="仿宋_GB2312" w:hAnsi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separate"/>
                        </w:r>
                        <w:r w:rsidR="00A62262" w:rsidRPr="00A62262">
                          <w:rPr>
                            <w:rFonts w:ascii="仿宋_GB2312" w:eastAsia="仿宋_GB2312" w:hAnsi="仿宋_GB2312" w:cs="仿宋_GB2312"/>
                            <w:noProof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 w:rsidR="00A62262">
                          <w:rPr>
                            <w:rFonts w:ascii="仿宋_GB2312" w:eastAsia="仿宋_GB2312" w:hAnsi="仿宋_GB2312" w:cs="仿宋_GB2312"/>
                            <w:noProof/>
                            <w:sz w:val="32"/>
                            <w:szCs w:val="32"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8C4A" w14:textId="77777777" w:rsidR="00847809" w:rsidRDefault="00847809">
      <w:r>
        <w:separator/>
      </w:r>
    </w:p>
  </w:footnote>
  <w:footnote w:type="continuationSeparator" w:id="0">
    <w:p w14:paraId="2FBB7201" w14:textId="77777777" w:rsidR="00847809" w:rsidRDefault="0084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AE2913"/>
    <w:multiLevelType w:val="multilevel"/>
    <w:tmpl w:val="D6AE29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8AD290"/>
    <w:multiLevelType w:val="multilevel"/>
    <w:tmpl w:val="1C8AD2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CC2125"/>
    <w:multiLevelType w:val="multilevel"/>
    <w:tmpl w:val="F98ADCA4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仿宋_GB2312" w:eastAsia="仿宋_GB2312" w:hAnsi="Times New Roman" w:cs="Times New Roman" w:hint="eastAsia"/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39E378F2"/>
    <w:multiLevelType w:val="multilevel"/>
    <w:tmpl w:val="6D48C7B4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仿宋_GB2312" w:eastAsia="仿宋_GB2312" w:hAnsi="Times New Roman" w:cs="Times New Roman" w:hint="eastAsia"/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7EE3EA9"/>
    <w:multiLevelType w:val="singleLevel"/>
    <w:tmpl w:val="77EE3EA9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</w:abstractNum>
  <w:abstractNum w:abstractNumId="5">
    <w:nsid w:val="7E066F0A"/>
    <w:multiLevelType w:val="multilevel"/>
    <w:tmpl w:val="9976DCD0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仿宋_GB2312" w:eastAsia="仿宋_GB2312" w:hAnsi="Times New Roman" w:cs="Times New Roman" w:hint="eastAsia"/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0"/>
    <w:rsid w:val="00013797"/>
    <w:rsid w:val="0002094A"/>
    <w:rsid w:val="00033DCB"/>
    <w:rsid w:val="000447F1"/>
    <w:rsid w:val="00051641"/>
    <w:rsid w:val="00061DB6"/>
    <w:rsid w:val="0006263E"/>
    <w:rsid w:val="00082AD2"/>
    <w:rsid w:val="000A0098"/>
    <w:rsid w:val="000A2ECE"/>
    <w:rsid w:val="000A36FE"/>
    <w:rsid w:val="000B72CE"/>
    <w:rsid w:val="000C55CF"/>
    <w:rsid w:val="000D7B89"/>
    <w:rsid w:val="000E6CAD"/>
    <w:rsid w:val="0010198C"/>
    <w:rsid w:val="00114E49"/>
    <w:rsid w:val="00145920"/>
    <w:rsid w:val="00180CF1"/>
    <w:rsid w:val="00184FF0"/>
    <w:rsid w:val="00186B67"/>
    <w:rsid w:val="0019466F"/>
    <w:rsid w:val="001B429D"/>
    <w:rsid w:val="001B65EF"/>
    <w:rsid w:val="001C5836"/>
    <w:rsid w:val="001F0BE2"/>
    <w:rsid w:val="00200D1B"/>
    <w:rsid w:val="0020151F"/>
    <w:rsid w:val="00201C88"/>
    <w:rsid w:val="00214310"/>
    <w:rsid w:val="00227CD7"/>
    <w:rsid w:val="00234EF3"/>
    <w:rsid w:val="00247F61"/>
    <w:rsid w:val="002805E7"/>
    <w:rsid w:val="00291394"/>
    <w:rsid w:val="00291B71"/>
    <w:rsid w:val="00292C9D"/>
    <w:rsid w:val="002B28DD"/>
    <w:rsid w:val="002B600D"/>
    <w:rsid w:val="00306348"/>
    <w:rsid w:val="003148C4"/>
    <w:rsid w:val="00324037"/>
    <w:rsid w:val="00331FBE"/>
    <w:rsid w:val="00332AC2"/>
    <w:rsid w:val="003612FC"/>
    <w:rsid w:val="00370DB6"/>
    <w:rsid w:val="00380502"/>
    <w:rsid w:val="003836CB"/>
    <w:rsid w:val="003940CE"/>
    <w:rsid w:val="003C5F3D"/>
    <w:rsid w:val="003D2E04"/>
    <w:rsid w:val="003E156F"/>
    <w:rsid w:val="0042115E"/>
    <w:rsid w:val="00421ED1"/>
    <w:rsid w:val="004331E4"/>
    <w:rsid w:val="004408F9"/>
    <w:rsid w:val="004517E6"/>
    <w:rsid w:val="0046012F"/>
    <w:rsid w:val="00462632"/>
    <w:rsid w:val="004667AC"/>
    <w:rsid w:val="00470B52"/>
    <w:rsid w:val="00474568"/>
    <w:rsid w:val="0048027F"/>
    <w:rsid w:val="00482EF0"/>
    <w:rsid w:val="00487166"/>
    <w:rsid w:val="00497A9C"/>
    <w:rsid w:val="004A2F24"/>
    <w:rsid w:val="004B1616"/>
    <w:rsid w:val="004B1BFF"/>
    <w:rsid w:val="004C0D69"/>
    <w:rsid w:val="004C465F"/>
    <w:rsid w:val="004D172F"/>
    <w:rsid w:val="00515B4C"/>
    <w:rsid w:val="0052354E"/>
    <w:rsid w:val="00532685"/>
    <w:rsid w:val="00544F5B"/>
    <w:rsid w:val="00553B03"/>
    <w:rsid w:val="00563CF9"/>
    <w:rsid w:val="005650B2"/>
    <w:rsid w:val="00565D69"/>
    <w:rsid w:val="005702C9"/>
    <w:rsid w:val="005823E0"/>
    <w:rsid w:val="005A510F"/>
    <w:rsid w:val="005A6A1E"/>
    <w:rsid w:val="005B2DCA"/>
    <w:rsid w:val="005D4D0B"/>
    <w:rsid w:val="005E0D1E"/>
    <w:rsid w:val="005E2330"/>
    <w:rsid w:val="005E2E5A"/>
    <w:rsid w:val="00602872"/>
    <w:rsid w:val="006075A9"/>
    <w:rsid w:val="006254F4"/>
    <w:rsid w:val="006312F2"/>
    <w:rsid w:val="00635D75"/>
    <w:rsid w:val="00641381"/>
    <w:rsid w:val="00644A14"/>
    <w:rsid w:val="006606C1"/>
    <w:rsid w:val="006624E7"/>
    <w:rsid w:val="00692963"/>
    <w:rsid w:val="00694007"/>
    <w:rsid w:val="006B5CFE"/>
    <w:rsid w:val="006B6802"/>
    <w:rsid w:val="006C3197"/>
    <w:rsid w:val="006D28C9"/>
    <w:rsid w:val="006E2623"/>
    <w:rsid w:val="006E306A"/>
    <w:rsid w:val="006F5E95"/>
    <w:rsid w:val="007132F8"/>
    <w:rsid w:val="00721154"/>
    <w:rsid w:val="007348B5"/>
    <w:rsid w:val="00737B2F"/>
    <w:rsid w:val="007408A7"/>
    <w:rsid w:val="00740AA8"/>
    <w:rsid w:val="007725EE"/>
    <w:rsid w:val="00780E21"/>
    <w:rsid w:val="00786425"/>
    <w:rsid w:val="00786C44"/>
    <w:rsid w:val="0078718B"/>
    <w:rsid w:val="007D2B05"/>
    <w:rsid w:val="007E0602"/>
    <w:rsid w:val="007E22F9"/>
    <w:rsid w:val="007F3963"/>
    <w:rsid w:val="00835C79"/>
    <w:rsid w:val="00843542"/>
    <w:rsid w:val="00844F4C"/>
    <w:rsid w:val="0084754B"/>
    <w:rsid w:val="00847809"/>
    <w:rsid w:val="00855DE1"/>
    <w:rsid w:val="008606C6"/>
    <w:rsid w:val="00882A39"/>
    <w:rsid w:val="00891B6A"/>
    <w:rsid w:val="008A0FF1"/>
    <w:rsid w:val="008A31B9"/>
    <w:rsid w:val="008A53AF"/>
    <w:rsid w:val="008A6897"/>
    <w:rsid w:val="008B633C"/>
    <w:rsid w:val="008F51EE"/>
    <w:rsid w:val="008F670C"/>
    <w:rsid w:val="00905210"/>
    <w:rsid w:val="00924393"/>
    <w:rsid w:val="00965F14"/>
    <w:rsid w:val="00991335"/>
    <w:rsid w:val="0099578E"/>
    <w:rsid w:val="009A0088"/>
    <w:rsid w:val="009A04AF"/>
    <w:rsid w:val="009A0CE1"/>
    <w:rsid w:val="009A7F34"/>
    <w:rsid w:val="009B1460"/>
    <w:rsid w:val="009B2E9D"/>
    <w:rsid w:val="009C42A4"/>
    <w:rsid w:val="009C5264"/>
    <w:rsid w:val="009D00F3"/>
    <w:rsid w:val="009D23A8"/>
    <w:rsid w:val="009D4761"/>
    <w:rsid w:val="009F3AC2"/>
    <w:rsid w:val="00A06D11"/>
    <w:rsid w:val="00A2522E"/>
    <w:rsid w:val="00A42ED2"/>
    <w:rsid w:val="00A4426F"/>
    <w:rsid w:val="00A54FA5"/>
    <w:rsid w:val="00A62262"/>
    <w:rsid w:val="00A70D9F"/>
    <w:rsid w:val="00A7251F"/>
    <w:rsid w:val="00A91982"/>
    <w:rsid w:val="00A97421"/>
    <w:rsid w:val="00A97DA0"/>
    <w:rsid w:val="00AA1035"/>
    <w:rsid w:val="00AB026A"/>
    <w:rsid w:val="00AB68DC"/>
    <w:rsid w:val="00AC2057"/>
    <w:rsid w:val="00AD72E4"/>
    <w:rsid w:val="00AE4D45"/>
    <w:rsid w:val="00AE73EC"/>
    <w:rsid w:val="00AF1544"/>
    <w:rsid w:val="00AF2C9D"/>
    <w:rsid w:val="00AF5847"/>
    <w:rsid w:val="00AF6B08"/>
    <w:rsid w:val="00B0564C"/>
    <w:rsid w:val="00B12C2C"/>
    <w:rsid w:val="00B247F3"/>
    <w:rsid w:val="00B31B27"/>
    <w:rsid w:val="00B70AF9"/>
    <w:rsid w:val="00B72A03"/>
    <w:rsid w:val="00B7429C"/>
    <w:rsid w:val="00B97B26"/>
    <w:rsid w:val="00BB792D"/>
    <w:rsid w:val="00BC61B9"/>
    <w:rsid w:val="00BC6594"/>
    <w:rsid w:val="00BD1D83"/>
    <w:rsid w:val="00BD3A92"/>
    <w:rsid w:val="00BD63F9"/>
    <w:rsid w:val="00BF2E00"/>
    <w:rsid w:val="00BF6431"/>
    <w:rsid w:val="00C00662"/>
    <w:rsid w:val="00C0667C"/>
    <w:rsid w:val="00C06B46"/>
    <w:rsid w:val="00C1262F"/>
    <w:rsid w:val="00C20AD0"/>
    <w:rsid w:val="00C3226B"/>
    <w:rsid w:val="00C3450C"/>
    <w:rsid w:val="00C57FFC"/>
    <w:rsid w:val="00C60FB4"/>
    <w:rsid w:val="00C766DA"/>
    <w:rsid w:val="00C925C6"/>
    <w:rsid w:val="00C93B89"/>
    <w:rsid w:val="00CA341D"/>
    <w:rsid w:val="00CB7B7F"/>
    <w:rsid w:val="00CC23E3"/>
    <w:rsid w:val="00CC5D7B"/>
    <w:rsid w:val="00CC73B3"/>
    <w:rsid w:val="00CD0ED8"/>
    <w:rsid w:val="00CD2138"/>
    <w:rsid w:val="00CD38AC"/>
    <w:rsid w:val="00CD7787"/>
    <w:rsid w:val="00CE1B03"/>
    <w:rsid w:val="00CE6124"/>
    <w:rsid w:val="00CF7FB0"/>
    <w:rsid w:val="00D07831"/>
    <w:rsid w:val="00D17956"/>
    <w:rsid w:val="00D203E6"/>
    <w:rsid w:val="00D2669C"/>
    <w:rsid w:val="00D401BF"/>
    <w:rsid w:val="00D430AE"/>
    <w:rsid w:val="00D46756"/>
    <w:rsid w:val="00D537F4"/>
    <w:rsid w:val="00D60135"/>
    <w:rsid w:val="00D6251A"/>
    <w:rsid w:val="00D63004"/>
    <w:rsid w:val="00D63E9E"/>
    <w:rsid w:val="00D76FA6"/>
    <w:rsid w:val="00D977B2"/>
    <w:rsid w:val="00DA2AE4"/>
    <w:rsid w:val="00DA4966"/>
    <w:rsid w:val="00DB78C0"/>
    <w:rsid w:val="00DD1B55"/>
    <w:rsid w:val="00DD67C1"/>
    <w:rsid w:val="00DE0A9A"/>
    <w:rsid w:val="00DE5F80"/>
    <w:rsid w:val="00DF714E"/>
    <w:rsid w:val="00E05222"/>
    <w:rsid w:val="00E112A4"/>
    <w:rsid w:val="00E15DDA"/>
    <w:rsid w:val="00E3280B"/>
    <w:rsid w:val="00E411B0"/>
    <w:rsid w:val="00E51437"/>
    <w:rsid w:val="00E635A4"/>
    <w:rsid w:val="00E91AF9"/>
    <w:rsid w:val="00EA2742"/>
    <w:rsid w:val="00EA35B0"/>
    <w:rsid w:val="00ED1F09"/>
    <w:rsid w:val="00EE0AEF"/>
    <w:rsid w:val="00EE12D9"/>
    <w:rsid w:val="00EE182F"/>
    <w:rsid w:val="00EE74E7"/>
    <w:rsid w:val="00EF53FC"/>
    <w:rsid w:val="00F35878"/>
    <w:rsid w:val="00F418D6"/>
    <w:rsid w:val="00F50A43"/>
    <w:rsid w:val="00F5346F"/>
    <w:rsid w:val="00F60BA3"/>
    <w:rsid w:val="00F64204"/>
    <w:rsid w:val="00F67171"/>
    <w:rsid w:val="00F776ED"/>
    <w:rsid w:val="00F77EA0"/>
    <w:rsid w:val="00F836DF"/>
    <w:rsid w:val="00F83F66"/>
    <w:rsid w:val="00F84C6B"/>
    <w:rsid w:val="00FA2185"/>
    <w:rsid w:val="00FB6F1D"/>
    <w:rsid w:val="00FC0276"/>
    <w:rsid w:val="00FE6290"/>
    <w:rsid w:val="00FF3BA3"/>
    <w:rsid w:val="011F3750"/>
    <w:rsid w:val="01286E87"/>
    <w:rsid w:val="0238609C"/>
    <w:rsid w:val="03287AC1"/>
    <w:rsid w:val="03516EFD"/>
    <w:rsid w:val="0479580E"/>
    <w:rsid w:val="04FB4732"/>
    <w:rsid w:val="05584B43"/>
    <w:rsid w:val="06CF7BB1"/>
    <w:rsid w:val="07350FDE"/>
    <w:rsid w:val="07C831D5"/>
    <w:rsid w:val="083876F6"/>
    <w:rsid w:val="08BC0C59"/>
    <w:rsid w:val="08DE25A4"/>
    <w:rsid w:val="09690CED"/>
    <w:rsid w:val="09B56CD4"/>
    <w:rsid w:val="0AB05F7E"/>
    <w:rsid w:val="0ADE0FE4"/>
    <w:rsid w:val="0AE57A3F"/>
    <w:rsid w:val="0B3D1AF5"/>
    <w:rsid w:val="0B9954CC"/>
    <w:rsid w:val="0C826393"/>
    <w:rsid w:val="0CEE7964"/>
    <w:rsid w:val="0D40069B"/>
    <w:rsid w:val="0D7D14FC"/>
    <w:rsid w:val="0DCE45B4"/>
    <w:rsid w:val="0DDD2465"/>
    <w:rsid w:val="0E0210D1"/>
    <w:rsid w:val="0F140A31"/>
    <w:rsid w:val="0FF51B90"/>
    <w:rsid w:val="119724F9"/>
    <w:rsid w:val="12575356"/>
    <w:rsid w:val="133107A3"/>
    <w:rsid w:val="1376526B"/>
    <w:rsid w:val="145F67EC"/>
    <w:rsid w:val="152D6B02"/>
    <w:rsid w:val="154A3C74"/>
    <w:rsid w:val="17141E8E"/>
    <w:rsid w:val="17592C9A"/>
    <w:rsid w:val="17CF7CBF"/>
    <w:rsid w:val="17F232A8"/>
    <w:rsid w:val="185160D7"/>
    <w:rsid w:val="1885590A"/>
    <w:rsid w:val="19E828A6"/>
    <w:rsid w:val="1A1A5C8B"/>
    <w:rsid w:val="1AFE535E"/>
    <w:rsid w:val="1C8048EB"/>
    <w:rsid w:val="1C8458EE"/>
    <w:rsid w:val="1CA43F79"/>
    <w:rsid w:val="1D6160E9"/>
    <w:rsid w:val="1DF76C01"/>
    <w:rsid w:val="1E157393"/>
    <w:rsid w:val="1E161A53"/>
    <w:rsid w:val="1F480423"/>
    <w:rsid w:val="200C53F2"/>
    <w:rsid w:val="21592932"/>
    <w:rsid w:val="22994DFD"/>
    <w:rsid w:val="23B32FC2"/>
    <w:rsid w:val="23E25592"/>
    <w:rsid w:val="24594ED3"/>
    <w:rsid w:val="24B23348"/>
    <w:rsid w:val="252F7861"/>
    <w:rsid w:val="274649C7"/>
    <w:rsid w:val="27493314"/>
    <w:rsid w:val="28FB4AA2"/>
    <w:rsid w:val="29821832"/>
    <w:rsid w:val="29BE0752"/>
    <w:rsid w:val="2A0C63AF"/>
    <w:rsid w:val="2AB06C5A"/>
    <w:rsid w:val="2AE96211"/>
    <w:rsid w:val="2B56772C"/>
    <w:rsid w:val="2B6A75A5"/>
    <w:rsid w:val="2CC26860"/>
    <w:rsid w:val="2CCA7C9D"/>
    <w:rsid w:val="2D19500F"/>
    <w:rsid w:val="2D243C96"/>
    <w:rsid w:val="2DB5072E"/>
    <w:rsid w:val="2E2D72F5"/>
    <w:rsid w:val="2E875A18"/>
    <w:rsid w:val="2EC06955"/>
    <w:rsid w:val="2F5D2614"/>
    <w:rsid w:val="2FA7549F"/>
    <w:rsid w:val="305123D1"/>
    <w:rsid w:val="3117569C"/>
    <w:rsid w:val="315E4870"/>
    <w:rsid w:val="3173655C"/>
    <w:rsid w:val="31827FB6"/>
    <w:rsid w:val="32991392"/>
    <w:rsid w:val="32BD6532"/>
    <w:rsid w:val="32E47676"/>
    <w:rsid w:val="343D7B1E"/>
    <w:rsid w:val="368C212E"/>
    <w:rsid w:val="371E09A4"/>
    <w:rsid w:val="378357A8"/>
    <w:rsid w:val="3806502D"/>
    <w:rsid w:val="384E07CE"/>
    <w:rsid w:val="39C84D5D"/>
    <w:rsid w:val="39CA5475"/>
    <w:rsid w:val="3AA67393"/>
    <w:rsid w:val="3D4D7AE4"/>
    <w:rsid w:val="3DC27F15"/>
    <w:rsid w:val="3DD73051"/>
    <w:rsid w:val="3E0664F2"/>
    <w:rsid w:val="3FF57EAD"/>
    <w:rsid w:val="40EE6A1F"/>
    <w:rsid w:val="41745CB8"/>
    <w:rsid w:val="41817912"/>
    <w:rsid w:val="44041C56"/>
    <w:rsid w:val="44473BDC"/>
    <w:rsid w:val="45927874"/>
    <w:rsid w:val="481521D7"/>
    <w:rsid w:val="48C653B3"/>
    <w:rsid w:val="49E95B75"/>
    <w:rsid w:val="49F52D1A"/>
    <w:rsid w:val="4A424111"/>
    <w:rsid w:val="4A88110B"/>
    <w:rsid w:val="4DB04C34"/>
    <w:rsid w:val="4DC54274"/>
    <w:rsid w:val="4DFC2479"/>
    <w:rsid w:val="507401C7"/>
    <w:rsid w:val="50C42EAC"/>
    <w:rsid w:val="50DB08D2"/>
    <w:rsid w:val="51DD7C9A"/>
    <w:rsid w:val="534B0B9D"/>
    <w:rsid w:val="53B90260"/>
    <w:rsid w:val="553D135D"/>
    <w:rsid w:val="55C87964"/>
    <w:rsid w:val="564E65CC"/>
    <w:rsid w:val="570B78B5"/>
    <w:rsid w:val="57266858"/>
    <w:rsid w:val="580C6301"/>
    <w:rsid w:val="58932597"/>
    <w:rsid w:val="59134AF3"/>
    <w:rsid w:val="59A46EE6"/>
    <w:rsid w:val="5ACB5F54"/>
    <w:rsid w:val="5D3746E2"/>
    <w:rsid w:val="5E0E0318"/>
    <w:rsid w:val="5EE35CEF"/>
    <w:rsid w:val="5FA31B95"/>
    <w:rsid w:val="5FD468F4"/>
    <w:rsid w:val="602E1A7B"/>
    <w:rsid w:val="61282794"/>
    <w:rsid w:val="623F1FCB"/>
    <w:rsid w:val="628478EA"/>
    <w:rsid w:val="62E73367"/>
    <w:rsid w:val="641F03C5"/>
    <w:rsid w:val="65C678E1"/>
    <w:rsid w:val="679027F7"/>
    <w:rsid w:val="67DD7D3B"/>
    <w:rsid w:val="68A333E3"/>
    <w:rsid w:val="68FF4DBD"/>
    <w:rsid w:val="698845E2"/>
    <w:rsid w:val="69D0467D"/>
    <w:rsid w:val="6D4E62DC"/>
    <w:rsid w:val="6E5C7AC0"/>
    <w:rsid w:val="6F68744A"/>
    <w:rsid w:val="6F7C694F"/>
    <w:rsid w:val="6FF51239"/>
    <w:rsid w:val="70047CA2"/>
    <w:rsid w:val="70461912"/>
    <w:rsid w:val="71B96174"/>
    <w:rsid w:val="728B47DB"/>
    <w:rsid w:val="72BC7669"/>
    <w:rsid w:val="73121BE8"/>
    <w:rsid w:val="73352072"/>
    <w:rsid w:val="73635D9F"/>
    <w:rsid w:val="7535751B"/>
    <w:rsid w:val="76951E5D"/>
    <w:rsid w:val="76C51363"/>
    <w:rsid w:val="7824547E"/>
    <w:rsid w:val="79227BBD"/>
    <w:rsid w:val="79230381"/>
    <w:rsid w:val="796219FD"/>
    <w:rsid w:val="7ADB1CBC"/>
    <w:rsid w:val="7B126B2C"/>
    <w:rsid w:val="7EE34B7B"/>
    <w:rsid w:val="7E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6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paragraph" w:styleId="a4">
    <w:name w:val="annotation text"/>
    <w:basedOn w:val="a"/>
    <w:link w:val="Char0"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d">
    <w:name w:val="批注文字 字符"/>
    <w:basedOn w:val="a0"/>
    <w:uiPriority w:val="99"/>
    <w:semiHidden/>
    <w:qFormat/>
  </w:style>
  <w:style w:type="character" w:customStyle="1" w:styleId="Char0">
    <w:name w:val="批注文字 Char"/>
    <w:link w:val="a4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2-liyr">
    <w:name w:val="标题2-liyr 字符"/>
    <w:link w:val="2-liyr0"/>
    <w:qFormat/>
    <w:rPr>
      <w:rFonts w:eastAsia="黑体"/>
      <w:color w:val="000000"/>
      <w:sz w:val="32"/>
      <w:szCs w:val="24"/>
      <w:lang w:eastAsia="en-US"/>
    </w:rPr>
  </w:style>
  <w:style w:type="paragraph" w:customStyle="1" w:styleId="2-liyr0">
    <w:name w:val="标题2-liyr"/>
    <w:basedOn w:val="-liyr"/>
    <w:link w:val="2-liyr"/>
    <w:qFormat/>
    <w:pPr>
      <w:spacing w:beforeLines="100" w:afterLines="100"/>
      <w:jc w:val="center"/>
    </w:pPr>
    <w:rPr>
      <w:rFonts w:eastAsia="黑体"/>
      <w:sz w:val="32"/>
    </w:rPr>
  </w:style>
  <w:style w:type="paragraph" w:customStyle="1" w:styleId="-liyr">
    <w:name w:val="正文-liyr"/>
    <w:basedOn w:val="a"/>
    <w:link w:val="-liyr0"/>
    <w:qFormat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3-liyr">
    <w:name w:val="标题3-liyr 字符"/>
    <w:link w:val="3-liyr0"/>
    <w:qFormat/>
    <w:rPr>
      <w:rFonts w:eastAsia="黑体"/>
      <w:color w:val="000000"/>
      <w:sz w:val="28"/>
      <w:szCs w:val="24"/>
      <w:lang w:eastAsia="en-US"/>
    </w:rPr>
  </w:style>
  <w:style w:type="paragraph" w:customStyle="1" w:styleId="3-liyr0">
    <w:name w:val="标题3-liyr"/>
    <w:basedOn w:val="a"/>
    <w:link w:val="3-liyr"/>
    <w:qFormat/>
    <w:pPr>
      <w:spacing w:beforeLines="100" w:afterLines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-liyr0">
    <w:name w:val="正文-liyr 字符"/>
    <w:link w:val="-liyr"/>
    <w:qFormat/>
    <w:rPr>
      <w:color w:val="000000"/>
      <w:sz w:val="24"/>
      <w:szCs w:val="24"/>
      <w:lang w:eastAsia="en-US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36"/>
      <w:szCs w:val="36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发文稿纸"/>
    <w:basedOn w:val="a"/>
    <w:qFormat/>
    <w:pPr>
      <w:jc w:val="center"/>
    </w:pPr>
    <w:rPr>
      <w:rFonts w:ascii="Times New Roman" w:eastAsia="宋体" w:hAnsi="Times New Roman" w:cs="Times New Roman"/>
      <w:b/>
      <w:bCs/>
      <w:sz w:val="32"/>
      <w:szCs w:val="24"/>
    </w:rPr>
  </w:style>
  <w:style w:type="paragraph" w:customStyle="1" w:styleId="xl68">
    <w:name w:val="xl68"/>
    <w:basedOn w:val="a"/>
    <w:qFormat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6"/>
      <w:szCs w:val="3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paragraph" w:styleId="a4">
    <w:name w:val="annotation text"/>
    <w:basedOn w:val="a"/>
    <w:link w:val="Char0"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d">
    <w:name w:val="批注文字 字符"/>
    <w:basedOn w:val="a0"/>
    <w:uiPriority w:val="99"/>
    <w:semiHidden/>
    <w:qFormat/>
  </w:style>
  <w:style w:type="character" w:customStyle="1" w:styleId="Char0">
    <w:name w:val="批注文字 Char"/>
    <w:link w:val="a4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2-liyr">
    <w:name w:val="标题2-liyr 字符"/>
    <w:link w:val="2-liyr0"/>
    <w:qFormat/>
    <w:rPr>
      <w:rFonts w:eastAsia="黑体"/>
      <w:color w:val="000000"/>
      <w:sz w:val="32"/>
      <w:szCs w:val="24"/>
      <w:lang w:eastAsia="en-US"/>
    </w:rPr>
  </w:style>
  <w:style w:type="paragraph" w:customStyle="1" w:styleId="2-liyr0">
    <w:name w:val="标题2-liyr"/>
    <w:basedOn w:val="-liyr"/>
    <w:link w:val="2-liyr"/>
    <w:qFormat/>
    <w:pPr>
      <w:spacing w:beforeLines="100" w:afterLines="100"/>
      <w:jc w:val="center"/>
    </w:pPr>
    <w:rPr>
      <w:rFonts w:eastAsia="黑体"/>
      <w:sz w:val="32"/>
    </w:rPr>
  </w:style>
  <w:style w:type="paragraph" w:customStyle="1" w:styleId="-liyr">
    <w:name w:val="正文-liyr"/>
    <w:basedOn w:val="a"/>
    <w:link w:val="-liyr0"/>
    <w:qFormat/>
    <w:pPr>
      <w:spacing w:line="360" w:lineRule="exact"/>
      <w:jc w:val="left"/>
    </w:pPr>
    <w:rPr>
      <w:color w:val="000000"/>
      <w:kern w:val="0"/>
      <w:sz w:val="24"/>
      <w:szCs w:val="24"/>
      <w:lang w:eastAsia="en-US"/>
    </w:rPr>
  </w:style>
  <w:style w:type="character" w:customStyle="1" w:styleId="3-liyr">
    <w:name w:val="标题3-liyr 字符"/>
    <w:link w:val="3-liyr0"/>
    <w:qFormat/>
    <w:rPr>
      <w:rFonts w:eastAsia="黑体"/>
      <w:color w:val="000000"/>
      <w:sz w:val="28"/>
      <w:szCs w:val="24"/>
      <w:lang w:eastAsia="en-US"/>
    </w:rPr>
  </w:style>
  <w:style w:type="paragraph" w:customStyle="1" w:styleId="3-liyr0">
    <w:name w:val="标题3-liyr"/>
    <w:basedOn w:val="a"/>
    <w:link w:val="3-liyr"/>
    <w:qFormat/>
    <w:pPr>
      <w:spacing w:beforeLines="100" w:afterLines="100" w:line="440" w:lineRule="exact"/>
      <w:jc w:val="left"/>
    </w:pPr>
    <w:rPr>
      <w:rFonts w:eastAsia="黑体"/>
      <w:color w:val="000000"/>
      <w:kern w:val="0"/>
      <w:sz w:val="28"/>
      <w:szCs w:val="24"/>
      <w:lang w:eastAsia="en-US"/>
    </w:rPr>
  </w:style>
  <w:style w:type="character" w:customStyle="1" w:styleId="-liyr0">
    <w:name w:val="正文-liyr 字符"/>
    <w:link w:val="-liyr"/>
    <w:qFormat/>
    <w:rPr>
      <w:color w:val="000000"/>
      <w:sz w:val="24"/>
      <w:szCs w:val="24"/>
      <w:lang w:eastAsia="en-US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36"/>
      <w:szCs w:val="36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发文稿纸"/>
    <w:basedOn w:val="a"/>
    <w:qFormat/>
    <w:pPr>
      <w:jc w:val="center"/>
    </w:pPr>
    <w:rPr>
      <w:rFonts w:ascii="Times New Roman" w:eastAsia="宋体" w:hAnsi="Times New Roman" w:cs="Times New Roman"/>
      <w:b/>
      <w:bCs/>
      <w:sz w:val="32"/>
      <w:szCs w:val="24"/>
    </w:rPr>
  </w:style>
  <w:style w:type="paragraph" w:customStyle="1" w:styleId="xl68">
    <w:name w:val="xl68"/>
    <w:basedOn w:val="a"/>
    <w:qFormat/>
    <w:pPr>
      <w:widowControl/>
      <w:shd w:val="clear" w:color="000000" w:fill="00B050"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6"/>
      <w:szCs w:val="3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FF0000"/>
      <w:kern w:val="0"/>
      <w:sz w:val="36"/>
      <w:szCs w:val="36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36"/>
      <w:szCs w:val="36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36"/>
      <w:szCs w:val="36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7E9DA-2030-41B8-8E5A-6934B5B4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lingjj</dc:creator>
  <cp:lastModifiedBy>石汉成</cp:lastModifiedBy>
  <cp:revision>4</cp:revision>
  <cp:lastPrinted>2021-05-31T07:33:00Z</cp:lastPrinted>
  <dcterms:created xsi:type="dcterms:W3CDTF">2021-05-31T05:53:00Z</dcterms:created>
  <dcterms:modified xsi:type="dcterms:W3CDTF">2021-05-31T07:53:00Z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